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44"/>
          <w:szCs w:val="44"/>
          <w:lang w:val="en-US" w:eastAsia="zh-CN"/>
        </w:rPr>
        <w:t>2015年资产评估机构年度报备合格机构名单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0"/>
          <w:kern w:val="0"/>
          <w:sz w:val="44"/>
          <w:szCs w:val="44"/>
          <w:lang w:val="en-US" w:eastAsia="zh-CN"/>
        </w:rPr>
      </w:pPr>
    </w:p>
    <w:tbl>
      <w:tblPr>
        <w:tblStyle w:val="6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7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北京京都中新资产评估有限公司广东分公司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北京德祥资产评估有限责任公司广东分公司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北京华信众合资产评估有限公司珠海分公司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中铭国际资产评估（北京）有限责任公司广东分公司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湖北众联资产评估有限公司广东分公司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广州银信土地房地产与资产评估咨询有限公司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广东联信资产评估土地房地产估价有限公司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广东粤华信资产评估房地产估价有限公司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广东衡信资产评估与土地估价咨询有限公司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广州宏建资产评估事务所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广州致信资产评估有限公司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广州新日华明资产评估有限公司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广州市德信资产评估有限公司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广州市东诚资产评估有限公司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广东文曲房地产土地与资产评估有限公司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广州诚安信资产评估与房地产估价有限公司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北京中天衡平国际资产评估有限公司广州分公司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广东中联羊城资产评估有限公司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广州市华亿资产评估有限公司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广东中广信资产评估有限公司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广东中广信资产评估有限公司珠海分公司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广东中拓正泰资产评估土地房地产估价有限公司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广东鑫光土地房地产与资产评估咨询有限公司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中山市科兴土地与资产评估有限公司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佛山市中智勤资产评估有限公司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佛山市公信资产评估有限公司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梅州市嘉平资产评估有限公司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东莞市东企平资产评估有限公司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广东坤元正量资产评估有限公司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阳江市阳光资产评估事务所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阳春民泰资产评估有限公司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惠州广诚资产评估事务所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惠州德信资产评估事务所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汕头市汕特资产评估有限公司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汕头市昊瑞资产评估有限公司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江门市中坤资产评估土地房地产估价有限公司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韶关中一资产评估事务所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茂名市盈恒信资产评估土地房地产估价事务所（普通合伙）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广州业勤资产评估土地房地产估价有限公司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广东德众资产评估有限责任公司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广东正森资产评估土地房地产估价有限公司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云浮益信资产评估事务所（普通合伙）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广东财兴资产评估土地房地产估价有限公司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广东世纪人资产评估有限公司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珠海中正土地房地产与资产评估有限公司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广东省云浮市智信资产评估有限责任公司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广东弘实资产评估房地产土地估价有限公司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揭阳市吉才资产评估事务所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连州慧光资产评估事务所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普宁市兴业资产评估事务所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肇庆永正资产评估土地房地产估价有限公司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广东信德资产评估与房地产土地估价有限公司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广州万城资产评估房地产土地估价有限公司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中山市执信资产评估事务所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惠州荣德资产评估事务所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广东国众联行资产评估土地房地产估价规划咨询有限公司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江门市盈丰资产评估不动产估价事务所（普通合伙）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广东中资信资产评估有限公司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珠海市永安达资产评估有限公司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佛山市京信资产评估事务所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广东鹏城资产评估有限公司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开平市德政资产评估事务所(普通合伙)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湛江市衡信资产评估事务所(特殊普通合伙)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广州衡鼎房地产土地与资产评估有限公司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广州市鑫铭资产评估有限公司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韶关市公信资产评估事务所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广东华逸资产评估有限公司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中山市永信资产评估事务所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珠海公评思远资产评估有限公司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广东南粤大地资产评估有限公司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广东京华资产评估房地产土地估价有限公司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东莞市东信资产评估师事务所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惠州市惠正资产评估与房地产土地估价有限公司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广东天粤资产评估有限公司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佛山市正迅资产评估有限公司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广州同嘉资产评估有限公司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肇庆市中联资产评估有限公司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广州岭南资产评估与房地产估价有限公司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汕尾市正诚资产评估事务所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广东千福田资产评估有限公司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汕头市立真资产评估有限公司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梅州正德资产评估事务所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佛山市鼎兴资产评估事务所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茂名市合众资产评估有限公司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东莞市华联资产评估事务所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广州市众元资产评估有限公司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佛山大诚房地产土地估价与资产评估有限公司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广州署华资产评估有限公司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广东天华华粤资产评估有限公司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阳江漠江资产评估事务所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中山香山智勤资产评估事务所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东莞市德衡资产评估有限公司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广州钲衡资产评估有限公司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珠海开元资产评估事务所有限公司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广东昊华土地房地产与资产评估有限公司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广东泽信资产评估房地产土地估价有限公司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广州顺益资产评估有限公司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清远博信资产评估事务所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中山市安大资产评估有限公司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东莞市永信资产评估事务所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潮州盈创资产评估有限公司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广东嘉永房地产土地与资产评估咨询有限公司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湛江市中正资产评估土地房地产估价有限公司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珠海正拓土地房地产与资产评估有限公司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中山市中正信德资产评估与土地房地产估价有限公司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茂名市立信资产评估土地房地产估价有限公司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广东华控资产评估土地房地产估价有限公司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韶关市恒正资产评估事务所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中山市荣泰博新资产评估与房地产估价事务所(普通合伙)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东莞市德方信资产评估事务所（普通合伙）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广东华乾资产评估房地产土地估价有限公司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广州中隆华资产评估有限公司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广州力天资产评估有限公司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广州泓诚资产评估房地产估价有限公司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广东正诚资产评估房地产土地估价有限公司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潮州市湘桥区盛德资产评估事务所（普通合伙）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广州勤信资产评估有限公司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惠州可道资产评估有限公司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广东粤和资产评估事务所有限公司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深圳德正信国际资产评估有限公司广州分公司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广州粤国房地产土地与资产评估有限公司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珠海荣正土地房地产与资产评估有限公司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广州品元土地与资产评估有限公司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广州信瑞资产评估有限公司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佛山市贵源土地房地产与资产评估有限公司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北京中和谊资产评估有限公司广东分公司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沃克森(北京)国际资产评估有限公司深圳分公司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北京大正海地人资产评估有限公司深圳分公司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北京京都中新资产评估有限公司深圳分公司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北京中企华资产评估有限责任公司广东分公司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北京天健兴业资产评估有限公司深圳分公司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天津华夏金信资产评估有限公司深圳分公司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银信资产评估有限公司深圳分公司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福建联合中和资产评估土地房地产估价有限公司深圳分公司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同致信德（北京）资产评估有限公司广东分公司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深圳德正信国际资产评估有限公司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深圳市启佳信资产评估事务所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深圳市银通联资产评估有限公司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深圳市永信瑞和资产评估有限公司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国众联资产评估土地房地产估价有限公司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深圳市国颂资产评估有限公司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深圳市中项资产评估房地产土地估价有限公司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深圳市永信资产评估房地产估价有限公司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深圳市佳正华资产评估房地产估价有限公司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深圳大信利商资产评估事务所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深圳市广衡兴粤资产评估有限公司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深圳市中天和资产评估有限公司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深圳市公平衡资产评估有限公司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深圳市融泽源资产评估土地房地产估价有限公司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深圳市中锋资产评估有限公司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深圳市高丰安资产评估交易有限公司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深圳义达天华资产评估有限公司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深圳大华恒信资产评估有限责任公司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深圳市中衡信资产评估有限公司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深圳市鹏信资产评估土地房地产估价有限公司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深圳君合资产评估有限公司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深圳市同致诚德明资产评估有限公司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深圳市明洋资产评估事务所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深圳立信资产评估有限公司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深圳市国策资产评估有限公司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深圳市鹏盛星辉资产评估事务所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深圳市中企华评资产评估有限公司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深圳市永明资产评估事务所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深圳市玄德资产评估事务所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深圳财信资产评估事务所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深圳市宝龙诚资产评估有限公司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深圳中联资产评估有限公司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深圳市国资源资产评估有限公司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深圳国量行资产评估有限公司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深圳德兴资产评估事务所(普通合伙)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深圳市世联资产评估有限公司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深圳市鹏建行资产评估有限公司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深圳市世鹏资产评估房地产土地估价顾问有限公司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深圳市万隆众天资产评估有限公司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eastAsia="仿宋_GB2312"/>
          <w:sz w:val="21"/>
          <w:szCs w:val="21"/>
        </w:rPr>
      </w:pPr>
    </w:p>
    <w:p>
      <w:pPr>
        <w:spacing w:line="336" w:lineRule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公开方式：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主动</w:t>
      </w:r>
      <w:r>
        <w:rPr>
          <w:rFonts w:hint="eastAsia" w:ascii="仿宋_GB2312" w:eastAsia="仿宋_GB2312"/>
          <w:b/>
          <w:sz w:val="32"/>
          <w:szCs w:val="32"/>
        </w:rPr>
        <w:t>公开</w:t>
      </w:r>
    </w:p>
    <w:p>
      <w:pPr>
        <w:spacing w:line="336" w:lineRule="auto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>
            <w:pPr>
              <w:snapToGrid w:val="0"/>
              <w:spacing w:before="80" w:beforeLines="0" w:after="80" w:afterLine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广东省资产评估协会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日印发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5706A"/>
    <w:rsid w:val="0E9570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2017-02-03T05:35:00Z</dcterms:created>
  <dc:creator>Administrator</dc:creator>
  <cp:lastModifiedBy>Administrator</cp:lastModifiedBy>
  <dcterms:modified xsi:type="dcterms:W3CDTF">2017-02-03T05:36:05Z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